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72" w:rsidRPr="00517891" w:rsidRDefault="007C7EF5"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7" editas="canvas" style="width:522pt;height:108pt;mso-position-horizontal-relative:char;mso-position-vertical-relative:line" coordorigin="2281,1866" coordsize="8188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281;top:1866;width:8188;height:167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81;top:1866;width:3388;height:1672" stroked="f">
              <v:textbox>
                <w:txbxContent>
                  <w:p w:rsidR="008063BB" w:rsidRPr="00B5167B" w:rsidRDefault="008063BB" w:rsidP="00B5167B"/>
                </w:txbxContent>
              </v:textbox>
            </v:shape>
            <v:shape id="_x0000_s1029" type="#_x0000_t202" style="position:absolute;left:7363;top:1866;width:3106;height:1533" stroked="f">
              <v:textbox>
                <w:txbxContent>
                  <w:p w:rsidR="00B5167B" w:rsidRPr="00767CA3" w:rsidRDefault="00B5167B" w:rsidP="00B5167B">
                    <w:pPr>
                      <w:rPr>
                        <w:sz w:val="28"/>
                        <w:szCs w:val="28"/>
                      </w:rPr>
                    </w:pPr>
                    <w:r w:rsidRPr="00767CA3">
                      <w:rPr>
                        <w:sz w:val="28"/>
                        <w:szCs w:val="28"/>
                      </w:rPr>
                      <w:t>Утверждено приказом директора ТОГАОУ ДОД «СДЮСШОР «Академия футбола»</w:t>
                    </w:r>
                  </w:p>
                  <w:p w:rsidR="00B5167B" w:rsidRPr="00767CA3" w:rsidRDefault="00B5167B" w:rsidP="00B5167B">
                    <w:pPr>
                      <w:rPr>
                        <w:sz w:val="28"/>
                        <w:szCs w:val="28"/>
                      </w:rPr>
                    </w:pPr>
                    <w:r w:rsidRPr="00767CA3">
                      <w:rPr>
                        <w:sz w:val="28"/>
                        <w:szCs w:val="28"/>
                      </w:rPr>
                      <w:t>от 23.04.2015 г. №</w:t>
                    </w:r>
                    <w:r w:rsidR="00457413">
                      <w:rPr>
                        <w:sz w:val="28"/>
                        <w:szCs w:val="28"/>
                      </w:rPr>
                      <w:t>65/1</w:t>
                    </w:r>
                  </w:p>
                  <w:p w:rsidR="001E3C72" w:rsidRPr="00B5167B" w:rsidRDefault="001E3C72" w:rsidP="00B5167B"/>
                </w:txbxContent>
              </v:textbox>
            </v:shape>
            <w10:wrap type="none"/>
            <w10:anchorlock/>
          </v:group>
        </w:pict>
      </w:r>
    </w:p>
    <w:p w:rsidR="00517891" w:rsidRDefault="00517891" w:rsidP="001E3C72">
      <w:pPr>
        <w:jc w:val="center"/>
        <w:rPr>
          <w:b/>
          <w:sz w:val="26"/>
          <w:szCs w:val="26"/>
        </w:rPr>
      </w:pPr>
    </w:p>
    <w:p w:rsidR="00517891" w:rsidRDefault="00517891" w:rsidP="001E3C72">
      <w:pPr>
        <w:jc w:val="center"/>
        <w:rPr>
          <w:b/>
          <w:sz w:val="26"/>
          <w:szCs w:val="26"/>
        </w:rPr>
      </w:pPr>
    </w:p>
    <w:p w:rsidR="00B5167B" w:rsidRPr="00BE2804" w:rsidRDefault="001E3C72" w:rsidP="001E3C72">
      <w:p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Положение об организации деятельности по оказанию платных услуг</w:t>
      </w:r>
      <w:r w:rsidR="00B5167B" w:rsidRPr="00BE2804">
        <w:rPr>
          <w:b/>
          <w:sz w:val="28"/>
          <w:szCs w:val="28"/>
        </w:rPr>
        <w:t xml:space="preserve"> </w:t>
      </w:r>
    </w:p>
    <w:p w:rsidR="001E3C72" w:rsidRPr="00BE2804" w:rsidRDefault="00B5167B" w:rsidP="001E3C72">
      <w:p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в ТОГАОУ ДОД «СДЮСШОР «Академия футбола»</w:t>
      </w:r>
    </w:p>
    <w:p w:rsidR="00517891" w:rsidRPr="00BE2804" w:rsidRDefault="00517891" w:rsidP="001E3C72">
      <w:pPr>
        <w:jc w:val="center"/>
        <w:rPr>
          <w:b/>
          <w:sz w:val="28"/>
          <w:szCs w:val="28"/>
        </w:rPr>
      </w:pPr>
    </w:p>
    <w:p w:rsidR="001E3C72" w:rsidRPr="00BE2804" w:rsidRDefault="001E3C72" w:rsidP="001E3C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Общие положения</w:t>
      </w:r>
    </w:p>
    <w:p w:rsidR="00517891" w:rsidRPr="00BE2804" w:rsidRDefault="00517891" w:rsidP="00A33242">
      <w:pPr>
        <w:numPr>
          <w:ilvl w:val="1"/>
          <w:numId w:val="1"/>
        </w:numPr>
        <w:ind w:firstLine="360"/>
        <w:rPr>
          <w:sz w:val="28"/>
          <w:szCs w:val="28"/>
        </w:rPr>
      </w:pPr>
    </w:p>
    <w:p w:rsidR="00D12D47" w:rsidRPr="00BE2804" w:rsidRDefault="004E15CB" w:rsidP="00A33242">
      <w:pPr>
        <w:numPr>
          <w:ilvl w:val="1"/>
          <w:numId w:val="1"/>
        </w:numPr>
        <w:ind w:firstLine="360"/>
        <w:rPr>
          <w:sz w:val="28"/>
          <w:szCs w:val="28"/>
        </w:rPr>
      </w:pPr>
      <w:r w:rsidRPr="00BE2804">
        <w:rPr>
          <w:sz w:val="28"/>
          <w:szCs w:val="28"/>
        </w:rPr>
        <w:t xml:space="preserve">1.1. </w:t>
      </w:r>
      <w:r w:rsidR="00D12D47" w:rsidRPr="00BE2804">
        <w:rPr>
          <w:sz w:val="28"/>
          <w:szCs w:val="28"/>
        </w:rPr>
        <w:t xml:space="preserve">Понятия, применяемые в </w:t>
      </w:r>
      <w:r w:rsidR="00517891" w:rsidRPr="00BE2804">
        <w:rPr>
          <w:sz w:val="28"/>
          <w:szCs w:val="28"/>
        </w:rPr>
        <w:t>П</w:t>
      </w:r>
      <w:r w:rsidR="00D12D47" w:rsidRPr="00BE2804">
        <w:rPr>
          <w:sz w:val="28"/>
          <w:szCs w:val="28"/>
        </w:rPr>
        <w:t>оложении.</w:t>
      </w:r>
    </w:p>
    <w:p w:rsidR="00D12D47" w:rsidRPr="00BE2804" w:rsidRDefault="00D12D47" w:rsidP="00A33242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«Потребители» - юридические и физические лица, имеющие намерения заказать или приобрести, либо заказывающие, приобретающие  и использующие товары (работы, услуги) исключительно для личных нужд, не связанных с извлечением прибыли.</w:t>
      </w:r>
    </w:p>
    <w:p w:rsidR="00D12D47" w:rsidRPr="00BE2804" w:rsidRDefault="00D12D47" w:rsidP="00A33242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«Исполнитель» - </w:t>
      </w:r>
      <w:r w:rsidR="00B5167B" w:rsidRPr="00BE2804">
        <w:rPr>
          <w:sz w:val="28"/>
          <w:szCs w:val="28"/>
        </w:rPr>
        <w:t>ТОГАОУ ДОД «ДЮСШОР «Академия футбола» оказывающая</w:t>
      </w:r>
      <w:r w:rsidRPr="00BE2804">
        <w:rPr>
          <w:sz w:val="28"/>
          <w:szCs w:val="28"/>
        </w:rPr>
        <w:t xml:space="preserve"> потребителям услуги по возмездному договору.</w:t>
      </w:r>
    </w:p>
    <w:p w:rsidR="00D12D47" w:rsidRPr="00BE2804" w:rsidRDefault="00D12D47" w:rsidP="00A33242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«Услуга» - деятельность гражданина или юридического лица, за исключением  деятельности, осуществляемой на основании трудовых правоотношений.</w:t>
      </w:r>
    </w:p>
    <w:p w:rsidR="00D12D47" w:rsidRPr="00BE2804" w:rsidRDefault="00D12D47" w:rsidP="00A33242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«Цена» - денежное выражение стоимости товара, работы, услуги.</w:t>
      </w:r>
    </w:p>
    <w:p w:rsidR="00D12D47" w:rsidRPr="00BE2804" w:rsidRDefault="004E15CB" w:rsidP="00A33242">
      <w:pPr>
        <w:numPr>
          <w:ilvl w:val="1"/>
          <w:numId w:val="1"/>
        </w:num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1.2. </w:t>
      </w:r>
      <w:r w:rsidR="00B5167B" w:rsidRPr="00BE2804">
        <w:rPr>
          <w:sz w:val="28"/>
          <w:szCs w:val="28"/>
        </w:rPr>
        <w:t xml:space="preserve">Правовая основа предоставления  учреждением платных </w:t>
      </w:r>
      <w:r w:rsidR="00D12D47" w:rsidRPr="00BE2804">
        <w:rPr>
          <w:sz w:val="28"/>
          <w:szCs w:val="28"/>
        </w:rPr>
        <w:t>услуг.</w:t>
      </w:r>
    </w:p>
    <w:p w:rsidR="00A33242" w:rsidRPr="00BE2804" w:rsidRDefault="00A33242" w:rsidP="00A33242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Настоящее Положение разработано в соответствии с Гражданским кодексом РФ, Федеральным законом «Об образовании в Российской Федерации», Постановлением Правительства РФ от 15.08.2013 г. № 706 «Об утверждении Правил оказания платных образовательных услуг», Уставом и регламентирует правила организации платных услуг.</w:t>
      </w:r>
    </w:p>
    <w:p w:rsidR="00D12D47" w:rsidRPr="00BE2804" w:rsidRDefault="004E15CB" w:rsidP="00A33242">
      <w:pPr>
        <w:numPr>
          <w:ilvl w:val="1"/>
          <w:numId w:val="1"/>
        </w:num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1.3. </w:t>
      </w:r>
      <w:r w:rsidR="00D12D47" w:rsidRPr="00BE2804">
        <w:rPr>
          <w:sz w:val="28"/>
          <w:szCs w:val="28"/>
        </w:rPr>
        <w:t>Положение определяет</w:t>
      </w:r>
      <w:r w:rsidR="00A33242" w:rsidRPr="00BE2804">
        <w:rPr>
          <w:sz w:val="28"/>
          <w:szCs w:val="28"/>
        </w:rPr>
        <w:t xml:space="preserve"> порядок и условия предоставления платных услуг  заказчикам.</w:t>
      </w:r>
    </w:p>
    <w:p w:rsidR="00D12D47" w:rsidRPr="00BE2804" w:rsidRDefault="004E15CB" w:rsidP="00A33242">
      <w:pPr>
        <w:numPr>
          <w:ilvl w:val="1"/>
          <w:numId w:val="1"/>
        </w:num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1.</w:t>
      </w:r>
      <w:r w:rsidR="00072E9B" w:rsidRPr="00BE2804">
        <w:rPr>
          <w:sz w:val="28"/>
          <w:szCs w:val="28"/>
        </w:rPr>
        <w:t>4</w:t>
      </w:r>
      <w:r w:rsidRPr="00BE2804">
        <w:rPr>
          <w:sz w:val="28"/>
          <w:szCs w:val="28"/>
        </w:rPr>
        <w:t xml:space="preserve">. </w:t>
      </w:r>
      <w:r w:rsidR="00D12D47" w:rsidRPr="00BE2804">
        <w:rPr>
          <w:sz w:val="28"/>
          <w:szCs w:val="28"/>
        </w:rPr>
        <w:t>Дополнительные услуги</w:t>
      </w:r>
      <w:r w:rsidR="00A33242" w:rsidRPr="00BE2804">
        <w:rPr>
          <w:sz w:val="28"/>
          <w:szCs w:val="28"/>
        </w:rPr>
        <w:t xml:space="preserve"> не могут быть оказаны взамен или в рамках основной деятельности, финансируемой</w:t>
      </w:r>
      <w:r w:rsidR="00A33242" w:rsidRPr="00BE2804">
        <w:rPr>
          <w:sz w:val="28"/>
          <w:szCs w:val="28"/>
        </w:rPr>
        <w:tab/>
        <w:t xml:space="preserve"> за счет средств бюджета, и осуществляются за счет внебюджетных средств: спонсоров, сторонних организаций и частных лиц.</w:t>
      </w:r>
    </w:p>
    <w:p w:rsidR="00D12D47" w:rsidRPr="00BE2804" w:rsidRDefault="004E15CB" w:rsidP="00A33242">
      <w:pPr>
        <w:numPr>
          <w:ilvl w:val="1"/>
          <w:numId w:val="1"/>
        </w:num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1.</w:t>
      </w:r>
      <w:r w:rsidR="00BE4DA4">
        <w:rPr>
          <w:sz w:val="28"/>
          <w:szCs w:val="28"/>
        </w:rPr>
        <w:t>5</w:t>
      </w:r>
      <w:r w:rsidRPr="00BE2804">
        <w:rPr>
          <w:sz w:val="28"/>
          <w:szCs w:val="28"/>
        </w:rPr>
        <w:t xml:space="preserve">. </w:t>
      </w:r>
      <w:r w:rsidR="00D12D47" w:rsidRPr="00BE2804">
        <w:rPr>
          <w:sz w:val="28"/>
          <w:szCs w:val="28"/>
        </w:rPr>
        <w:t>Дополнительные услуги</w:t>
      </w:r>
      <w:r w:rsidR="00A33242" w:rsidRPr="00BE2804">
        <w:rPr>
          <w:sz w:val="28"/>
          <w:szCs w:val="28"/>
        </w:rPr>
        <w:t xml:space="preserve"> в соответствии со ст. 16 закона РФ «О защите прав потребителей» оказываю</w:t>
      </w:r>
      <w:r w:rsidR="00FD1769">
        <w:rPr>
          <w:sz w:val="28"/>
          <w:szCs w:val="28"/>
        </w:rPr>
        <w:t>тся только с согласия</w:t>
      </w:r>
      <w:r w:rsidR="00A33242" w:rsidRPr="00BE2804">
        <w:rPr>
          <w:sz w:val="28"/>
          <w:szCs w:val="28"/>
        </w:rPr>
        <w:t xml:space="preserve"> получателя. Отказ от предоставления дополнительных услуг не может быть причиной уменьшения объема предоставляемых основных услуг.</w:t>
      </w:r>
    </w:p>
    <w:p w:rsidR="00517891" w:rsidRPr="00BE2804" w:rsidRDefault="00517891" w:rsidP="00A33242">
      <w:pPr>
        <w:numPr>
          <w:ilvl w:val="1"/>
          <w:numId w:val="1"/>
        </w:numPr>
        <w:ind w:firstLine="360"/>
        <w:jc w:val="both"/>
        <w:rPr>
          <w:sz w:val="28"/>
          <w:szCs w:val="28"/>
        </w:rPr>
      </w:pPr>
    </w:p>
    <w:p w:rsidR="001E3C72" w:rsidRPr="00BE2804" w:rsidRDefault="001E3C72" w:rsidP="00517891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Основные цели предоставления платных услуг</w:t>
      </w:r>
    </w:p>
    <w:p w:rsidR="00517891" w:rsidRPr="00BE2804" w:rsidRDefault="00517891" w:rsidP="00E058FE">
      <w:pPr>
        <w:ind w:firstLine="360"/>
        <w:jc w:val="both"/>
        <w:rPr>
          <w:sz w:val="28"/>
          <w:szCs w:val="28"/>
        </w:rPr>
      </w:pPr>
    </w:p>
    <w:p w:rsidR="006F6348" w:rsidRPr="00BE2804" w:rsidRDefault="00A33242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2.1. Всестороннее удовлетворение </w:t>
      </w:r>
      <w:r w:rsidR="006F6348" w:rsidRPr="00BE2804">
        <w:rPr>
          <w:sz w:val="28"/>
          <w:szCs w:val="28"/>
        </w:rPr>
        <w:t xml:space="preserve">потребности в области спорта физических и юридических лиц. </w:t>
      </w:r>
    </w:p>
    <w:p w:rsidR="00F70C28" w:rsidRPr="00BE2804" w:rsidRDefault="00F70C28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2.3. Привлечение внебюдж</w:t>
      </w:r>
      <w:r w:rsidR="006F6348" w:rsidRPr="00BE2804">
        <w:rPr>
          <w:sz w:val="28"/>
          <w:szCs w:val="28"/>
        </w:rPr>
        <w:t>етных источников финансирования.</w:t>
      </w:r>
    </w:p>
    <w:p w:rsidR="00517891" w:rsidRPr="00BE2804" w:rsidRDefault="00517891" w:rsidP="00E058FE">
      <w:pPr>
        <w:ind w:firstLine="360"/>
        <w:jc w:val="both"/>
        <w:rPr>
          <w:sz w:val="28"/>
          <w:szCs w:val="28"/>
        </w:rPr>
      </w:pPr>
    </w:p>
    <w:p w:rsidR="001E3C72" w:rsidRPr="00BE2804" w:rsidRDefault="00F70C28" w:rsidP="001E3C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О</w:t>
      </w:r>
      <w:r w:rsidR="001E3C72" w:rsidRPr="00BE2804">
        <w:rPr>
          <w:b/>
          <w:sz w:val="28"/>
          <w:szCs w:val="28"/>
        </w:rPr>
        <w:t>рганизация работы по предоставлению платных  услуг</w:t>
      </w:r>
    </w:p>
    <w:p w:rsidR="00517891" w:rsidRPr="00BE2804" w:rsidRDefault="00517891" w:rsidP="00E058FE">
      <w:pPr>
        <w:ind w:firstLine="540"/>
        <w:rPr>
          <w:sz w:val="28"/>
          <w:szCs w:val="28"/>
        </w:rPr>
      </w:pPr>
    </w:p>
    <w:p w:rsidR="00F70C28" w:rsidRPr="00BE2804" w:rsidRDefault="00F70C28" w:rsidP="00E058FE">
      <w:pPr>
        <w:ind w:firstLine="540"/>
        <w:rPr>
          <w:b/>
          <w:i/>
          <w:sz w:val="28"/>
          <w:szCs w:val="28"/>
        </w:rPr>
      </w:pPr>
      <w:r w:rsidRPr="00BE2804">
        <w:rPr>
          <w:b/>
          <w:i/>
          <w:sz w:val="28"/>
          <w:szCs w:val="28"/>
        </w:rPr>
        <w:t xml:space="preserve">3.1. Компетенция </w:t>
      </w:r>
      <w:r w:rsidR="00072E9B" w:rsidRPr="00BE2804">
        <w:rPr>
          <w:b/>
          <w:i/>
          <w:sz w:val="28"/>
          <w:szCs w:val="28"/>
        </w:rPr>
        <w:t>ТОГАОУ ДОД «СДЮСШОР «Академия футбола».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3.1.1. Оказывает платные услуги</w:t>
      </w:r>
      <w:r w:rsidR="006F6348" w:rsidRPr="00BE2804">
        <w:rPr>
          <w:sz w:val="28"/>
          <w:szCs w:val="28"/>
        </w:rPr>
        <w:t xml:space="preserve"> потребителям только по желанию.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3.1.2. Определяет договором условия предоставления услуг (стоимость, порядок и сроки их предоставления).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 xml:space="preserve">3.1.3. </w:t>
      </w:r>
      <w:proofErr w:type="gramStart"/>
      <w:r w:rsidRPr="00BE2804">
        <w:rPr>
          <w:sz w:val="28"/>
          <w:szCs w:val="28"/>
        </w:rPr>
        <w:t>Реализует платные услуги за счет внебюджетных средств и не может оказывать</w:t>
      </w:r>
      <w:r w:rsidR="006F6348" w:rsidRPr="00BE2804">
        <w:rPr>
          <w:sz w:val="28"/>
          <w:szCs w:val="28"/>
        </w:rPr>
        <w:t xml:space="preserve"> их взамен и в рамках основной </w:t>
      </w:r>
      <w:r w:rsidRPr="00BE2804">
        <w:rPr>
          <w:sz w:val="28"/>
          <w:szCs w:val="28"/>
        </w:rPr>
        <w:t xml:space="preserve"> </w:t>
      </w:r>
      <w:proofErr w:type="spellStart"/>
      <w:r w:rsidR="006F6348" w:rsidRPr="00BE2804">
        <w:rPr>
          <w:sz w:val="28"/>
          <w:szCs w:val="28"/>
        </w:rPr>
        <w:t>деятености</w:t>
      </w:r>
      <w:proofErr w:type="spellEnd"/>
      <w:r w:rsidRPr="00BE2804">
        <w:rPr>
          <w:sz w:val="28"/>
          <w:szCs w:val="28"/>
        </w:rPr>
        <w:t>, финансируемой из бюджета.</w:t>
      </w:r>
      <w:proofErr w:type="gramEnd"/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3.1.4. Ведет учет платных услуг в соответствии с инструкцией по бухгалтерскому учету</w:t>
      </w:r>
      <w:r w:rsidR="006F6348" w:rsidRPr="00BE2804">
        <w:rPr>
          <w:sz w:val="28"/>
          <w:szCs w:val="28"/>
        </w:rPr>
        <w:t>.</w:t>
      </w:r>
      <w:r w:rsidRPr="00BE2804">
        <w:rPr>
          <w:sz w:val="28"/>
          <w:szCs w:val="28"/>
        </w:rPr>
        <w:t xml:space="preserve"> 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3.1.5. Изучает потребность населения в платных услугах.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 xml:space="preserve">3.1.6. Предоставляет потребителям </w:t>
      </w:r>
      <w:r w:rsidR="009C5CB3" w:rsidRPr="00BE2804">
        <w:rPr>
          <w:sz w:val="28"/>
          <w:szCs w:val="28"/>
        </w:rPr>
        <w:t xml:space="preserve"> </w:t>
      </w:r>
      <w:r w:rsidRPr="00BE2804">
        <w:rPr>
          <w:sz w:val="28"/>
          <w:szCs w:val="28"/>
        </w:rPr>
        <w:t>пере</w:t>
      </w:r>
      <w:r w:rsidR="006F6348" w:rsidRPr="00BE2804">
        <w:rPr>
          <w:sz w:val="28"/>
          <w:szCs w:val="28"/>
        </w:rPr>
        <w:t xml:space="preserve">чень планируемых  платных </w:t>
      </w:r>
      <w:r w:rsidRPr="00BE2804">
        <w:rPr>
          <w:sz w:val="28"/>
          <w:szCs w:val="28"/>
        </w:rPr>
        <w:t xml:space="preserve"> услуг.</w:t>
      </w:r>
    </w:p>
    <w:p w:rsidR="00F70C28" w:rsidRPr="00BE2804" w:rsidRDefault="00F70C28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3.1.7. Создает условия для реализации платных услуг, гарантируя при этом охрану жизни и безопасность потребителей.</w:t>
      </w:r>
    </w:p>
    <w:p w:rsidR="009C5CB3" w:rsidRPr="00BE2804" w:rsidRDefault="009C5CB3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3.1.8. Обеспечивает реализацию платных услуг квалифицированными кадрами.</w:t>
      </w:r>
    </w:p>
    <w:p w:rsidR="009C5CB3" w:rsidRPr="00BE2804" w:rsidRDefault="009C5CB3" w:rsidP="00E058FE">
      <w:pPr>
        <w:ind w:firstLine="540"/>
        <w:rPr>
          <w:sz w:val="28"/>
          <w:szCs w:val="28"/>
        </w:rPr>
      </w:pPr>
      <w:r w:rsidRPr="00BE2804">
        <w:rPr>
          <w:sz w:val="28"/>
          <w:szCs w:val="28"/>
        </w:rPr>
        <w:t>3.1.9. Оформляет с потребителями договор на оказание платных услуг.</w:t>
      </w:r>
    </w:p>
    <w:p w:rsidR="00517891" w:rsidRPr="00BE2804" w:rsidRDefault="009C5CB3" w:rsidP="00E058FE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3.1.1</w:t>
      </w:r>
      <w:r w:rsidR="006F6348" w:rsidRPr="00BE2804">
        <w:rPr>
          <w:sz w:val="28"/>
          <w:szCs w:val="28"/>
        </w:rPr>
        <w:t>0</w:t>
      </w:r>
      <w:r w:rsidRPr="00BE2804">
        <w:rPr>
          <w:sz w:val="28"/>
          <w:szCs w:val="28"/>
        </w:rPr>
        <w:t>. Издает пр</w:t>
      </w:r>
      <w:r w:rsidR="006F6348" w:rsidRPr="00BE2804">
        <w:rPr>
          <w:sz w:val="28"/>
          <w:szCs w:val="28"/>
        </w:rPr>
        <w:t xml:space="preserve">иказ об организации конкретных  платных </w:t>
      </w:r>
      <w:r w:rsidRPr="00BE2804">
        <w:rPr>
          <w:sz w:val="28"/>
          <w:szCs w:val="28"/>
        </w:rPr>
        <w:t>услуг</w:t>
      </w:r>
      <w:r w:rsidR="006F6348" w:rsidRPr="00BE2804">
        <w:rPr>
          <w:sz w:val="28"/>
          <w:szCs w:val="28"/>
        </w:rPr>
        <w:t>.</w:t>
      </w:r>
      <w:r w:rsidRPr="00BE2804">
        <w:rPr>
          <w:sz w:val="28"/>
          <w:szCs w:val="28"/>
        </w:rPr>
        <w:t xml:space="preserve"> </w:t>
      </w:r>
    </w:p>
    <w:p w:rsidR="006F6348" w:rsidRPr="00BE2804" w:rsidRDefault="006F6348" w:rsidP="00E058FE">
      <w:pPr>
        <w:ind w:firstLine="540"/>
        <w:jc w:val="both"/>
        <w:rPr>
          <w:sz w:val="28"/>
          <w:szCs w:val="28"/>
        </w:rPr>
      </w:pPr>
    </w:p>
    <w:p w:rsidR="001E3C72" w:rsidRPr="00BE2804" w:rsidRDefault="001E3C72" w:rsidP="00517891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 xml:space="preserve">Информация о платных услугах </w:t>
      </w:r>
      <w:r w:rsidR="00517891" w:rsidRPr="00BE2804">
        <w:rPr>
          <w:b/>
          <w:sz w:val="28"/>
          <w:szCs w:val="28"/>
        </w:rPr>
        <w:t>и</w:t>
      </w:r>
      <w:r w:rsidRPr="00BE2804">
        <w:rPr>
          <w:b/>
          <w:sz w:val="28"/>
          <w:szCs w:val="28"/>
        </w:rPr>
        <w:t xml:space="preserve"> порядок их предоставления</w:t>
      </w:r>
    </w:p>
    <w:p w:rsidR="00517891" w:rsidRPr="00BE2804" w:rsidRDefault="00517891" w:rsidP="00E058FE">
      <w:pPr>
        <w:ind w:firstLine="360"/>
        <w:jc w:val="both"/>
        <w:rPr>
          <w:sz w:val="28"/>
          <w:szCs w:val="28"/>
        </w:rPr>
      </w:pPr>
    </w:p>
    <w:p w:rsidR="009C5CB3" w:rsidRPr="00BE2804" w:rsidRDefault="009C5CB3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4.1. </w:t>
      </w:r>
      <w:r w:rsidR="006F6348" w:rsidRPr="00BE2804">
        <w:rPr>
          <w:sz w:val="28"/>
          <w:szCs w:val="28"/>
        </w:rPr>
        <w:t>ТОГАОУ ДОД «СДЮСШОР «Академия футбола»</w:t>
      </w:r>
      <w:r w:rsidRPr="00BE2804">
        <w:rPr>
          <w:sz w:val="28"/>
          <w:szCs w:val="28"/>
        </w:rPr>
        <w:t xml:space="preserve"> представляет заказчикам полную информацию о платных услугах, которая содержит следующие сведения:</w:t>
      </w:r>
    </w:p>
    <w:p w:rsidR="009C5CB3" w:rsidRPr="00BE2804" w:rsidRDefault="009C5CB3" w:rsidP="00E058FE">
      <w:pPr>
        <w:numPr>
          <w:ilvl w:val="0"/>
          <w:numId w:val="3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н</w:t>
      </w:r>
      <w:r w:rsidR="00E22EB3" w:rsidRPr="00BE2804">
        <w:rPr>
          <w:sz w:val="28"/>
          <w:szCs w:val="28"/>
        </w:rPr>
        <w:t>аименование и юридический адрес</w:t>
      </w:r>
      <w:r w:rsidRPr="00BE2804">
        <w:rPr>
          <w:sz w:val="28"/>
          <w:szCs w:val="28"/>
        </w:rPr>
        <w:t>, сведения о наличии лицензии на правоведения деятельности;</w:t>
      </w:r>
    </w:p>
    <w:p w:rsidR="009C5CB3" w:rsidRPr="00BE2804" w:rsidRDefault="009C5CB3" w:rsidP="00E058FE">
      <w:pPr>
        <w:numPr>
          <w:ilvl w:val="0"/>
          <w:numId w:val="3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перечень платных услуг</w:t>
      </w:r>
      <w:r w:rsidR="00360C6D" w:rsidRPr="00BE2804">
        <w:rPr>
          <w:sz w:val="28"/>
          <w:szCs w:val="28"/>
        </w:rPr>
        <w:t>, порядок их предоставления;</w:t>
      </w:r>
    </w:p>
    <w:p w:rsidR="00360C6D" w:rsidRPr="00BE2804" w:rsidRDefault="00360C6D" w:rsidP="00E058FE">
      <w:pPr>
        <w:numPr>
          <w:ilvl w:val="0"/>
          <w:numId w:val="3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стоимость платных услуг, порядок их оплаты;</w:t>
      </w:r>
    </w:p>
    <w:p w:rsidR="00360C6D" w:rsidRPr="00BE2804" w:rsidRDefault="00360C6D" w:rsidP="00E058FE">
      <w:pPr>
        <w:numPr>
          <w:ilvl w:val="0"/>
          <w:numId w:val="3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образец договора об оказании платных услуг;</w:t>
      </w:r>
    </w:p>
    <w:p w:rsidR="00360C6D" w:rsidRPr="00BE2804" w:rsidRDefault="00360C6D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Информация размещается в общедоступном для заказчиков месте и на официальном сайте в сети Интернет.</w:t>
      </w:r>
    </w:p>
    <w:p w:rsidR="00360C6D" w:rsidRPr="00BE2804" w:rsidRDefault="00360C6D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4.</w:t>
      </w:r>
      <w:r w:rsidR="00E22EB3" w:rsidRPr="00BE2804">
        <w:rPr>
          <w:sz w:val="28"/>
          <w:szCs w:val="28"/>
        </w:rPr>
        <w:t>2</w:t>
      </w:r>
      <w:r w:rsidRPr="00BE2804">
        <w:rPr>
          <w:sz w:val="28"/>
          <w:szCs w:val="28"/>
        </w:rPr>
        <w:t>. Предоставление платных дополни</w:t>
      </w:r>
      <w:r w:rsidR="00E22EB3" w:rsidRPr="00BE2804">
        <w:rPr>
          <w:sz w:val="28"/>
          <w:szCs w:val="28"/>
        </w:rPr>
        <w:t xml:space="preserve">тельных образовательных услуг </w:t>
      </w:r>
      <w:r w:rsidRPr="00BE2804">
        <w:rPr>
          <w:sz w:val="28"/>
          <w:szCs w:val="28"/>
        </w:rPr>
        <w:t xml:space="preserve"> регулируется следующими локальными актами:</w:t>
      </w:r>
    </w:p>
    <w:p w:rsidR="00360C6D" w:rsidRPr="00BE2804" w:rsidRDefault="00360C6D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приказом </w:t>
      </w:r>
      <w:r w:rsidR="00E22EB3" w:rsidRPr="00BE2804">
        <w:rPr>
          <w:sz w:val="28"/>
          <w:szCs w:val="28"/>
        </w:rPr>
        <w:t>директора</w:t>
      </w:r>
      <w:r w:rsidRPr="00BE2804">
        <w:rPr>
          <w:sz w:val="28"/>
          <w:szCs w:val="28"/>
        </w:rPr>
        <w:t xml:space="preserve"> об оказании платных услуг;</w:t>
      </w:r>
    </w:p>
    <w:p w:rsidR="00360C6D" w:rsidRPr="00BE2804" w:rsidRDefault="00360C6D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приказом </w:t>
      </w:r>
      <w:r w:rsidR="00E22EB3" w:rsidRPr="00BE2804">
        <w:rPr>
          <w:sz w:val="28"/>
          <w:szCs w:val="28"/>
        </w:rPr>
        <w:t xml:space="preserve">директора </w:t>
      </w:r>
      <w:r w:rsidRPr="00BE2804">
        <w:rPr>
          <w:sz w:val="28"/>
          <w:szCs w:val="28"/>
        </w:rPr>
        <w:t xml:space="preserve"> о назначении ответственного за оказание платных услуг;</w:t>
      </w:r>
    </w:p>
    <w:p w:rsidR="00360C6D" w:rsidRPr="00BE2804" w:rsidRDefault="00360C6D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договорами с заказчиками об оказании платных услуг;</w:t>
      </w:r>
    </w:p>
    <w:p w:rsidR="00360C6D" w:rsidRPr="00BE2804" w:rsidRDefault="00E058FE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трудовыми договорами с работниками;</w:t>
      </w:r>
    </w:p>
    <w:p w:rsidR="00E058FE" w:rsidRPr="00BE2804" w:rsidRDefault="00E058FE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дополнительным штатным расписанием по внебюджетной деятельности;</w:t>
      </w:r>
    </w:p>
    <w:p w:rsidR="00E058FE" w:rsidRPr="00BE2804" w:rsidRDefault="00E058FE" w:rsidP="00E058FE">
      <w:pPr>
        <w:numPr>
          <w:ilvl w:val="0"/>
          <w:numId w:val="4"/>
        </w:numPr>
        <w:tabs>
          <w:tab w:val="clear" w:pos="1260"/>
          <w:tab w:val="num" w:pos="36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положением о внебюджетном фонде.</w:t>
      </w:r>
    </w:p>
    <w:p w:rsidR="00E058FE" w:rsidRPr="00BE2804" w:rsidRDefault="00E22EB3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4.4. </w:t>
      </w:r>
      <w:proofErr w:type="gramStart"/>
      <w:r w:rsidRPr="00BE2804">
        <w:rPr>
          <w:sz w:val="28"/>
          <w:szCs w:val="28"/>
        </w:rPr>
        <w:t>Ответственные</w:t>
      </w:r>
      <w:proofErr w:type="gramEnd"/>
      <w:r w:rsidR="00E058FE" w:rsidRPr="00BE2804">
        <w:rPr>
          <w:sz w:val="28"/>
          <w:szCs w:val="28"/>
        </w:rPr>
        <w:t xml:space="preserve"> за оказание платных услуг:</w:t>
      </w:r>
    </w:p>
    <w:p w:rsidR="00E058FE" w:rsidRPr="00BE2804" w:rsidRDefault="00E22EB3" w:rsidP="00487B8E">
      <w:pPr>
        <w:numPr>
          <w:ilvl w:val="0"/>
          <w:numId w:val="5"/>
        </w:numPr>
        <w:tabs>
          <w:tab w:val="clear" w:pos="1980"/>
          <w:tab w:val="num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оформляют</w:t>
      </w:r>
      <w:r w:rsidR="00E058FE" w:rsidRPr="00BE2804">
        <w:rPr>
          <w:sz w:val="28"/>
          <w:szCs w:val="28"/>
        </w:rPr>
        <w:t xml:space="preserve"> договоры с заказчиками на оказание платных услуг;</w:t>
      </w:r>
    </w:p>
    <w:p w:rsidR="00E058FE" w:rsidRPr="00BE2804" w:rsidRDefault="00E058FE" w:rsidP="00487B8E">
      <w:pPr>
        <w:numPr>
          <w:ilvl w:val="0"/>
          <w:numId w:val="5"/>
        </w:numPr>
        <w:tabs>
          <w:tab w:val="clear" w:pos="1980"/>
          <w:tab w:val="num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оформляет трудовые отношения с работниками, занятыми предоставлением платных услуг;</w:t>
      </w:r>
    </w:p>
    <w:p w:rsidR="00E058FE" w:rsidRPr="00BE2804" w:rsidRDefault="00E058FE" w:rsidP="00487B8E">
      <w:pPr>
        <w:numPr>
          <w:ilvl w:val="0"/>
          <w:numId w:val="5"/>
        </w:numPr>
        <w:tabs>
          <w:tab w:val="clear" w:pos="1980"/>
          <w:tab w:val="num" w:pos="540"/>
          <w:tab w:val="num" w:pos="90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Контролирует правильность хранения документов отчетности, в том числе документов об оплате заказчиками платных </w:t>
      </w:r>
      <w:r w:rsidR="00E22EB3" w:rsidRPr="00BE2804">
        <w:rPr>
          <w:sz w:val="28"/>
          <w:szCs w:val="28"/>
        </w:rPr>
        <w:t>услуг</w:t>
      </w:r>
      <w:proofErr w:type="gramStart"/>
      <w:r w:rsidR="00E22EB3" w:rsidRPr="00BE2804">
        <w:rPr>
          <w:sz w:val="28"/>
          <w:szCs w:val="28"/>
        </w:rPr>
        <w:t>.</w:t>
      </w:r>
      <w:r w:rsidRPr="00BE2804">
        <w:rPr>
          <w:sz w:val="28"/>
          <w:szCs w:val="28"/>
        </w:rPr>
        <w:t>.</w:t>
      </w:r>
      <w:proofErr w:type="gramEnd"/>
    </w:p>
    <w:p w:rsidR="00E058FE" w:rsidRPr="00BE2804" w:rsidRDefault="00E058FE" w:rsidP="00E058FE">
      <w:pPr>
        <w:ind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lastRenderedPageBreak/>
        <w:t xml:space="preserve">4.5. </w:t>
      </w:r>
      <w:r w:rsidR="00E22EB3" w:rsidRPr="00BE2804">
        <w:rPr>
          <w:sz w:val="28"/>
          <w:szCs w:val="28"/>
        </w:rPr>
        <w:t xml:space="preserve">Учреждение </w:t>
      </w:r>
      <w:r w:rsidRPr="00BE2804">
        <w:rPr>
          <w:sz w:val="28"/>
          <w:szCs w:val="28"/>
        </w:rPr>
        <w:t xml:space="preserve"> обеспечивает оказание платных услуг в полном объеме в соответствии с </w:t>
      </w:r>
      <w:r w:rsidR="00E22EB3" w:rsidRPr="00BE2804">
        <w:rPr>
          <w:sz w:val="28"/>
          <w:szCs w:val="28"/>
        </w:rPr>
        <w:t>условиями договора.</w:t>
      </w:r>
    </w:p>
    <w:p w:rsidR="001E3C72" w:rsidRPr="00BE2804" w:rsidRDefault="001E3C72" w:rsidP="004E15CB">
      <w:pPr>
        <w:ind w:left="360"/>
        <w:rPr>
          <w:b/>
          <w:sz w:val="28"/>
          <w:szCs w:val="28"/>
        </w:rPr>
      </w:pPr>
    </w:p>
    <w:p w:rsidR="004E15CB" w:rsidRPr="00BE2804" w:rsidRDefault="004E15CB" w:rsidP="001E3C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Права и обязанности</w:t>
      </w:r>
    </w:p>
    <w:p w:rsidR="00517891" w:rsidRPr="00BE2804" w:rsidRDefault="00517891" w:rsidP="004E15CB">
      <w:pPr>
        <w:jc w:val="center"/>
        <w:rPr>
          <w:b/>
          <w:i/>
          <w:sz w:val="28"/>
          <w:szCs w:val="28"/>
        </w:rPr>
      </w:pPr>
    </w:p>
    <w:p w:rsidR="00E058FE" w:rsidRPr="00BE2804" w:rsidRDefault="004E15CB" w:rsidP="00072E9B">
      <w:pPr>
        <w:rPr>
          <w:b/>
          <w:i/>
          <w:sz w:val="28"/>
          <w:szCs w:val="28"/>
        </w:rPr>
      </w:pPr>
      <w:r w:rsidRPr="00BE2804">
        <w:rPr>
          <w:b/>
          <w:i/>
          <w:sz w:val="28"/>
          <w:szCs w:val="28"/>
        </w:rPr>
        <w:t>5.1. Основные права и обязанности исполнителей платных услуг</w:t>
      </w:r>
    </w:p>
    <w:p w:rsidR="004E15CB" w:rsidRPr="00BE2804" w:rsidRDefault="004E15CB" w:rsidP="00736EE7">
      <w:pPr>
        <w:jc w:val="both"/>
        <w:rPr>
          <w:sz w:val="28"/>
          <w:szCs w:val="28"/>
        </w:rPr>
      </w:pPr>
      <w:r w:rsidRPr="00BE2804">
        <w:rPr>
          <w:sz w:val="28"/>
          <w:szCs w:val="28"/>
        </w:rPr>
        <w:t>5.1.1. Исполнители имеют право:</w:t>
      </w:r>
    </w:p>
    <w:p w:rsidR="004E15CB" w:rsidRPr="00BE2804" w:rsidRDefault="004E15CB" w:rsidP="004E15CB">
      <w:pPr>
        <w:numPr>
          <w:ilvl w:val="0"/>
          <w:numId w:val="6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регламентировать свою деятельность по предоставлению услуг;</w:t>
      </w:r>
    </w:p>
    <w:p w:rsidR="004E15CB" w:rsidRPr="00BE2804" w:rsidRDefault="004E15CB" w:rsidP="004E15CB">
      <w:pPr>
        <w:numPr>
          <w:ilvl w:val="0"/>
          <w:numId w:val="6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выбирать способ исполнения услуг</w:t>
      </w:r>
      <w:r w:rsidR="000921FA">
        <w:rPr>
          <w:sz w:val="28"/>
          <w:szCs w:val="28"/>
        </w:rPr>
        <w:t>.</w:t>
      </w:r>
    </w:p>
    <w:p w:rsidR="004E15CB" w:rsidRPr="00BE2804" w:rsidRDefault="004E15CB" w:rsidP="004E15CB">
      <w:pPr>
        <w:jc w:val="both"/>
        <w:rPr>
          <w:sz w:val="28"/>
          <w:szCs w:val="28"/>
        </w:rPr>
      </w:pPr>
      <w:r w:rsidRPr="00BE2804">
        <w:rPr>
          <w:sz w:val="28"/>
          <w:szCs w:val="28"/>
        </w:rPr>
        <w:t>5.1.2. Исполнители обязаны:</w:t>
      </w:r>
    </w:p>
    <w:p w:rsidR="004E15CB" w:rsidRPr="00BE2804" w:rsidRDefault="004E15CB" w:rsidP="004E15CB">
      <w:pPr>
        <w:numPr>
          <w:ilvl w:val="0"/>
          <w:numId w:val="7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довести информацию о праве оказания данного вида услуг, выполнять услуги с высоким качеством и в полном объеме </w:t>
      </w:r>
      <w:proofErr w:type="gramStart"/>
      <w:r w:rsidRPr="00BE2804">
        <w:rPr>
          <w:sz w:val="28"/>
          <w:szCs w:val="28"/>
        </w:rPr>
        <w:t>согласно договор</w:t>
      </w:r>
      <w:r w:rsidR="002F1671">
        <w:rPr>
          <w:sz w:val="28"/>
          <w:szCs w:val="28"/>
        </w:rPr>
        <w:t>а</w:t>
      </w:r>
      <w:proofErr w:type="gramEnd"/>
      <w:r w:rsidRPr="00BE2804">
        <w:rPr>
          <w:sz w:val="28"/>
          <w:szCs w:val="28"/>
        </w:rPr>
        <w:t>;</w:t>
      </w:r>
    </w:p>
    <w:p w:rsidR="004178DC" w:rsidRPr="00BE2804" w:rsidRDefault="004178DC" w:rsidP="004E15CB">
      <w:pPr>
        <w:numPr>
          <w:ilvl w:val="0"/>
          <w:numId w:val="7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не отказывать в выполнении услуг Потребителю без уважительных причин;</w:t>
      </w:r>
    </w:p>
    <w:p w:rsidR="004178DC" w:rsidRPr="00BE2804" w:rsidRDefault="004178DC" w:rsidP="004E15CB">
      <w:pPr>
        <w:numPr>
          <w:ilvl w:val="0"/>
          <w:numId w:val="7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возместить материальный и моральный ущерб Потребителю, полученный в результате некачественного оказания услуг;</w:t>
      </w:r>
    </w:p>
    <w:p w:rsidR="004178DC" w:rsidRPr="00BE2804" w:rsidRDefault="004178DC" w:rsidP="004E15CB">
      <w:pPr>
        <w:numPr>
          <w:ilvl w:val="0"/>
          <w:numId w:val="7"/>
        </w:numPr>
        <w:tabs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предупредить об условиях, при которых наступает опасность нанесения вреда здоровью людей или имуществу в процессе оказания услуг.</w:t>
      </w:r>
    </w:p>
    <w:p w:rsidR="00E22EB3" w:rsidRPr="00BE2804" w:rsidRDefault="00E22EB3" w:rsidP="004178DC">
      <w:pPr>
        <w:jc w:val="center"/>
        <w:rPr>
          <w:b/>
          <w:i/>
          <w:sz w:val="28"/>
          <w:szCs w:val="28"/>
        </w:rPr>
      </w:pPr>
    </w:p>
    <w:p w:rsidR="004178DC" w:rsidRPr="00BE2804" w:rsidRDefault="004178DC" w:rsidP="004178DC">
      <w:pPr>
        <w:jc w:val="center"/>
        <w:rPr>
          <w:b/>
          <w:i/>
          <w:sz w:val="28"/>
          <w:szCs w:val="28"/>
        </w:rPr>
      </w:pPr>
      <w:r w:rsidRPr="00BE2804">
        <w:rPr>
          <w:b/>
          <w:i/>
          <w:sz w:val="28"/>
          <w:szCs w:val="28"/>
        </w:rPr>
        <w:t>5.2. Основные права и обязанности потребителей</w:t>
      </w:r>
      <w:r w:rsidR="00E22EB3" w:rsidRPr="00BE2804">
        <w:rPr>
          <w:b/>
          <w:i/>
          <w:sz w:val="28"/>
          <w:szCs w:val="28"/>
        </w:rPr>
        <w:t xml:space="preserve"> </w:t>
      </w:r>
      <w:r w:rsidRPr="00BE2804">
        <w:rPr>
          <w:b/>
          <w:i/>
          <w:sz w:val="28"/>
          <w:szCs w:val="28"/>
        </w:rPr>
        <w:t xml:space="preserve"> платных услуг:</w:t>
      </w:r>
    </w:p>
    <w:p w:rsidR="004178DC" w:rsidRPr="00BE2804" w:rsidRDefault="004178DC" w:rsidP="004178DC">
      <w:pPr>
        <w:jc w:val="both"/>
        <w:rPr>
          <w:sz w:val="28"/>
          <w:szCs w:val="28"/>
        </w:rPr>
      </w:pPr>
      <w:r w:rsidRPr="00BE2804">
        <w:rPr>
          <w:sz w:val="28"/>
          <w:szCs w:val="28"/>
        </w:rPr>
        <w:t>5.2.1. Потребители имеют право:</w:t>
      </w:r>
    </w:p>
    <w:p w:rsidR="004178DC" w:rsidRPr="00BE2804" w:rsidRDefault="004178DC" w:rsidP="004178DC">
      <w:pPr>
        <w:numPr>
          <w:ilvl w:val="0"/>
          <w:numId w:val="8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получать достоверную информацию о реализуемых услугах, выбирать исполнителей услуг;</w:t>
      </w:r>
    </w:p>
    <w:p w:rsidR="004178DC" w:rsidRPr="00BE2804" w:rsidRDefault="004178DC" w:rsidP="004178DC">
      <w:pPr>
        <w:numPr>
          <w:ilvl w:val="0"/>
          <w:numId w:val="8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требовать от исполнителей выполнения качественных услуг, соответствующих договору;</w:t>
      </w:r>
    </w:p>
    <w:p w:rsidR="003B2708" w:rsidRDefault="004178DC" w:rsidP="004178DC">
      <w:pPr>
        <w:numPr>
          <w:ilvl w:val="0"/>
          <w:numId w:val="8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3B2708">
        <w:rPr>
          <w:sz w:val="28"/>
          <w:szCs w:val="28"/>
        </w:rPr>
        <w:t>расторгнуть договор об</w:t>
      </w:r>
      <w:r w:rsidR="003B2708">
        <w:rPr>
          <w:sz w:val="28"/>
          <w:szCs w:val="28"/>
        </w:rPr>
        <w:t xml:space="preserve"> оказании услуги в любое время.</w:t>
      </w:r>
    </w:p>
    <w:p w:rsidR="004178DC" w:rsidRPr="003B2708" w:rsidRDefault="004178DC" w:rsidP="003B2708">
      <w:pPr>
        <w:ind w:left="360"/>
        <w:jc w:val="both"/>
        <w:rPr>
          <w:sz w:val="28"/>
          <w:szCs w:val="28"/>
        </w:rPr>
      </w:pPr>
      <w:r w:rsidRPr="003B2708">
        <w:rPr>
          <w:sz w:val="28"/>
          <w:szCs w:val="28"/>
        </w:rPr>
        <w:t>5.2.2. Потребители обязаны:</w:t>
      </w:r>
    </w:p>
    <w:p w:rsidR="004178DC" w:rsidRPr="00BE2804" w:rsidRDefault="004178DC" w:rsidP="004178DC">
      <w:pPr>
        <w:numPr>
          <w:ilvl w:val="0"/>
          <w:numId w:val="9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согласовывать все условия договора об оказании услуг Исполнителем;</w:t>
      </w:r>
    </w:p>
    <w:p w:rsidR="004178DC" w:rsidRPr="00BE2804" w:rsidRDefault="004178DC" w:rsidP="004178DC">
      <w:pPr>
        <w:numPr>
          <w:ilvl w:val="0"/>
          <w:numId w:val="9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принимать выполнение услуги в сроки, предусмотренные договором</w:t>
      </w:r>
      <w:r w:rsidR="009F51B9" w:rsidRPr="00BE2804">
        <w:rPr>
          <w:sz w:val="28"/>
          <w:szCs w:val="28"/>
        </w:rPr>
        <w:t xml:space="preserve"> </w:t>
      </w:r>
      <w:r w:rsidRPr="00BE2804">
        <w:rPr>
          <w:sz w:val="28"/>
          <w:szCs w:val="28"/>
        </w:rPr>
        <w:t>и в установленном порядке;</w:t>
      </w:r>
    </w:p>
    <w:p w:rsidR="004178DC" w:rsidRPr="00BE2804" w:rsidRDefault="004178DC" w:rsidP="004178DC">
      <w:pPr>
        <w:numPr>
          <w:ilvl w:val="0"/>
          <w:numId w:val="9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своевременно оплачивать оказанные услуги;</w:t>
      </w:r>
    </w:p>
    <w:p w:rsidR="004178DC" w:rsidRDefault="004178DC" w:rsidP="004178DC">
      <w:pPr>
        <w:numPr>
          <w:ilvl w:val="0"/>
          <w:numId w:val="9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возмещать расходы исполнителю услуг в случае невозможности оказания услуги по не зависящим </w:t>
      </w:r>
      <w:r w:rsidR="009F51B9" w:rsidRPr="00BE2804">
        <w:rPr>
          <w:sz w:val="28"/>
          <w:szCs w:val="28"/>
        </w:rPr>
        <w:t>от исполнения причинам.</w:t>
      </w:r>
    </w:p>
    <w:p w:rsidR="00BE2804" w:rsidRDefault="00BE2804" w:rsidP="00BE2804">
      <w:pPr>
        <w:jc w:val="both"/>
        <w:rPr>
          <w:sz w:val="28"/>
          <w:szCs w:val="28"/>
        </w:rPr>
      </w:pPr>
    </w:p>
    <w:p w:rsidR="00BE2804" w:rsidRPr="00BE2804" w:rsidRDefault="00BE2804" w:rsidP="00BE2804">
      <w:pPr>
        <w:jc w:val="both"/>
        <w:rPr>
          <w:sz w:val="28"/>
          <w:szCs w:val="28"/>
        </w:rPr>
      </w:pPr>
    </w:p>
    <w:p w:rsidR="00517891" w:rsidRPr="00BE2804" w:rsidRDefault="00517891" w:rsidP="00517891">
      <w:pPr>
        <w:jc w:val="both"/>
        <w:rPr>
          <w:sz w:val="28"/>
          <w:szCs w:val="28"/>
        </w:rPr>
      </w:pPr>
    </w:p>
    <w:p w:rsidR="004E15CB" w:rsidRPr="00BE2804" w:rsidRDefault="004E15CB" w:rsidP="001E3C72">
      <w:pPr>
        <w:numPr>
          <w:ilvl w:val="0"/>
          <w:numId w:val="1"/>
        </w:numPr>
        <w:jc w:val="center"/>
        <w:rPr>
          <w:sz w:val="28"/>
          <w:szCs w:val="28"/>
        </w:rPr>
      </w:pPr>
      <w:r w:rsidRPr="00BE2804">
        <w:rPr>
          <w:b/>
          <w:sz w:val="28"/>
          <w:szCs w:val="28"/>
        </w:rPr>
        <w:t>Оформление, оплата и учет предоставленных платных услуг</w:t>
      </w:r>
    </w:p>
    <w:p w:rsidR="00517891" w:rsidRPr="00BE2804" w:rsidRDefault="00517891" w:rsidP="00E47CC3">
      <w:pPr>
        <w:ind w:firstLine="540"/>
        <w:jc w:val="both"/>
        <w:rPr>
          <w:sz w:val="28"/>
          <w:szCs w:val="28"/>
        </w:rPr>
      </w:pPr>
    </w:p>
    <w:p w:rsidR="00355918" w:rsidRPr="00BE2804" w:rsidRDefault="00355918" w:rsidP="00E47CC3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 xml:space="preserve">6.1.Предоставление услуг оформляется письменным договором с </w:t>
      </w:r>
      <w:r w:rsidR="003A3DD0">
        <w:rPr>
          <w:sz w:val="28"/>
          <w:szCs w:val="28"/>
        </w:rPr>
        <w:t>потребителем</w:t>
      </w:r>
      <w:r w:rsidRPr="00BE2804">
        <w:rPr>
          <w:sz w:val="28"/>
          <w:szCs w:val="28"/>
        </w:rPr>
        <w:t>. Договор регламентирует условия и сроки получения услуг, порядок расчета, права, обязанности и ответственность сторон.</w:t>
      </w:r>
    </w:p>
    <w:p w:rsidR="00355918" w:rsidRPr="00BE2804" w:rsidRDefault="00E22EB3" w:rsidP="00E47CC3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6.2</w:t>
      </w:r>
      <w:proofErr w:type="gramStart"/>
      <w:r w:rsidRPr="00BE2804">
        <w:rPr>
          <w:sz w:val="28"/>
          <w:szCs w:val="28"/>
        </w:rPr>
        <w:t xml:space="preserve"> </w:t>
      </w:r>
      <w:r w:rsidR="00355918" w:rsidRPr="00BE2804">
        <w:rPr>
          <w:sz w:val="28"/>
          <w:szCs w:val="28"/>
        </w:rPr>
        <w:t>Д</w:t>
      </w:r>
      <w:proofErr w:type="gramEnd"/>
      <w:r w:rsidR="00355918" w:rsidRPr="00BE2804">
        <w:rPr>
          <w:sz w:val="28"/>
          <w:szCs w:val="28"/>
        </w:rPr>
        <w:t>опускается оплата услуг в договорных ценах, в соответствии с конъюнктурой спроса и предложения.</w:t>
      </w:r>
    </w:p>
    <w:p w:rsidR="00355918" w:rsidRPr="00BE2804" w:rsidRDefault="00355918" w:rsidP="00E47CC3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</w:t>
      </w:r>
      <w:r w:rsidR="00E22EB3" w:rsidRPr="00BE2804">
        <w:rPr>
          <w:sz w:val="28"/>
          <w:szCs w:val="28"/>
        </w:rPr>
        <w:t>3</w:t>
      </w:r>
      <w:r w:rsidRPr="00BE2804">
        <w:rPr>
          <w:sz w:val="28"/>
          <w:szCs w:val="28"/>
        </w:rPr>
        <w:t xml:space="preserve">. Оплата за </w:t>
      </w:r>
      <w:r w:rsidR="00265C30" w:rsidRPr="00BE2804">
        <w:rPr>
          <w:sz w:val="28"/>
          <w:szCs w:val="28"/>
        </w:rPr>
        <w:t xml:space="preserve">платные </w:t>
      </w:r>
      <w:r w:rsidRPr="00BE2804">
        <w:rPr>
          <w:sz w:val="28"/>
          <w:szCs w:val="28"/>
        </w:rPr>
        <w:t xml:space="preserve">услуги производится в </w:t>
      </w:r>
      <w:r w:rsidR="00265C30" w:rsidRPr="00BE2804">
        <w:rPr>
          <w:sz w:val="28"/>
          <w:szCs w:val="28"/>
        </w:rPr>
        <w:t xml:space="preserve">форме </w:t>
      </w:r>
      <w:r w:rsidR="00E22EB3" w:rsidRPr="00BE2804">
        <w:rPr>
          <w:sz w:val="28"/>
          <w:szCs w:val="28"/>
        </w:rPr>
        <w:t xml:space="preserve"> </w:t>
      </w:r>
      <w:r w:rsidR="00265C30" w:rsidRPr="00BE2804">
        <w:rPr>
          <w:sz w:val="28"/>
          <w:szCs w:val="28"/>
        </w:rPr>
        <w:t xml:space="preserve">наличного расчета </w:t>
      </w:r>
      <w:r w:rsidR="00E22EB3" w:rsidRPr="00BE2804">
        <w:rPr>
          <w:sz w:val="28"/>
          <w:szCs w:val="28"/>
        </w:rPr>
        <w:t>(</w:t>
      </w:r>
      <w:r w:rsidR="00265C30" w:rsidRPr="00BE2804">
        <w:rPr>
          <w:sz w:val="28"/>
          <w:szCs w:val="28"/>
        </w:rPr>
        <w:t xml:space="preserve">по </w:t>
      </w:r>
      <w:r w:rsidR="00E22EB3" w:rsidRPr="00BE2804">
        <w:rPr>
          <w:sz w:val="28"/>
          <w:szCs w:val="28"/>
        </w:rPr>
        <w:t xml:space="preserve">приходному кассовому ордеру </w:t>
      </w:r>
      <w:r w:rsidR="00265C30" w:rsidRPr="00BE2804">
        <w:rPr>
          <w:sz w:val="28"/>
          <w:szCs w:val="28"/>
        </w:rPr>
        <w:t>через кассу</w:t>
      </w:r>
      <w:r w:rsidR="00E22EB3" w:rsidRPr="00BE2804">
        <w:rPr>
          <w:sz w:val="28"/>
          <w:szCs w:val="28"/>
        </w:rPr>
        <w:t>)</w:t>
      </w:r>
      <w:r w:rsidR="00265C30" w:rsidRPr="00BE2804">
        <w:rPr>
          <w:sz w:val="28"/>
          <w:szCs w:val="28"/>
        </w:rPr>
        <w:t xml:space="preserve">, либо в безналичной форме расчета через </w:t>
      </w:r>
      <w:r w:rsidR="00265C30" w:rsidRPr="00BE2804">
        <w:rPr>
          <w:sz w:val="28"/>
          <w:szCs w:val="28"/>
        </w:rPr>
        <w:lastRenderedPageBreak/>
        <w:t>банк путем непосредственного перечисления заказчиком денежных средств на расчетный счет</w:t>
      </w:r>
      <w:r w:rsidR="00E22EB3" w:rsidRPr="00BE2804">
        <w:rPr>
          <w:sz w:val="28"/>
          <w:szCs w:val="28"/>
        </w:rPr>
        <w:t>.</w:t>
      </w:r>
    </w:p>
    <w:p w:rsidR="00265C30" w:rsidRPr="00BE2804" w:rsidRDefault="00265C30" w:rsidP="00E47CC3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</w:t>
      </w:r>
      <w:r w:rsidR="00E22EB3" w:rsidRPr="00BE2804">
        <w:rPr>
          <w:sz w:val="28"/>
          <w:szCs w:val="28"/>
        </w:rPr>
        <w:t>4</w:t>
      </w:r>
      <w:r w:rsidRPr="00BE2804">
        <w:rPr>
          <w:sz w:val="28"/>
          <w:szCs w:val="28"/>
        </w:rPr>
        <w:t xml:space="preserve">. Передача наличных денег лицам, непосредственно оказывающим </w:t>
      </w:r>
      <w:r w:rsidR="00E22EB3" w:rsidRPr="00BE2804">
        <w:rPr>
          <w:sz w:val="28"/>
          <w:szCs w:val="28"/>
        </w:rPr>
        <w:t xml:space="preserve">платные </w:t>
      </w:r>
      <w:r w:rsidRPr="00BE2804">
        <w:rPr>
          <w:sz w:val="28"/>
          <w:szCs w:val="28"/>
        </w:rPr>
        <w:t>услуги, или другим лицам запрещается.</w:t>
      </w:r>
    </w:p>
    <w:p w:rsidR="00265C30" w:rsidRPr="00BE2804" w:rsidRDefault="00265C30" w:rsidP="00E22EB3">
      <w:pPr>
        <w:tabs>
          <w:tab w:val="left" w:pos="1710"/>
        </w:tabs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</w:t>
      </w:r>
      <w:r w:rsidR="00E22EB3" w:rsidRPr="00BE2804">
        <w:rPr>
          <w:sz w:val="28"/>
          <w:szCs w:val="28"/>
        </w:rPr>
        <w:t>5</w:t>
      </w:r>
      <w:r w:rsidRPr="00BE2804">
        <w:rPr>
          <w:sz w:val="28"/>
          <w:szCs w:val="28"/>
        </w:rPr>
        <w:t>.</w:t>
      </w:r>
      <w:r w:rsidR="00E22EB3" w:rsidRPr="00BE2804">
        <w:rPr>
          <w:sz w:val="28"/>
          <w:szCs w:val="28"/>
        </w:rPr>
        <w:tab/>
      </w:r>
      <w:r w:rsidRPr="00BE2804">
        <w:rPr>
          <w:sz w:val="28"/>
          <w:szCs w:val="28"/>
        </w:rPr>
        <w:t xml:space="preserve">Доходы от платных услуг реинвестируются в </w:t>
      </w:r>
      <w:r w:rsidR="00E22EB3" w:rsidRPr="00BE2804">
        <w:rPr>
          <w:sz w:val="28"/>
          <w:szCs w:val="28"/>
        </w:rPr>
        <w:t>Учреждение</w:t>
      </w:r>
      <w:r w:rsidRPr="00BE2804">
        <w:rPr>
          <w:sz w:val="28"/>
          <w:szCs w:val="28"/>
        </w:rPr>
        <w:t xml:space="preserve"> в соответствии </w:t>
      </w:r>
      <w:r w:rsidR="00E22EB3" w:rsidRPr="00BE2804">
        <w:rPr>
          <w:sz w:val="28"/>
          <w:szCs w:val="28"/>
        </w:rPr>
        <w:t>с Положением</w:t>
      </w:r>
      <w:r w:rsidR="00072E9B" w:rsidRPr="00BE2804">
        <w:rPr>
          <w:sz w:val="28"/>
          <w:szCs w:val="28"/>
        </w:rPr>
        <w:t xml:space="preserve"> о внебюджетных средствах</w:t>
      </w:r>
      <w:r w:rsidR="00E47CC3" w:rsidRPr="00BE2804">
        <w:rPr>
          <w:sz w:val="28"/>
          <w:szCs w:val="28"/>
        </w:rPr>
        <w:t>.</w:t>
      </w:r>
    </w:p>
    <w:p w:rsidR="00FD2B7B" w:rsidRPr="00BE2804" w:rsidRDefault="00E22EB3" w:rsidP="00FD2B7B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6.6</w:t>
      </w:r>
      <w:r w:rsidR="00E47CC3" w:rsidRPr="00BE2804">
        <w:rPr>
          <w:sz w:val="28"/>
          <w:szCs w:val="28"/>
        </w:rPr>
        <w:t>. Средства, полученные от оказания платных услуг, могут расходоваться:</w:t>
      </w:r>
    </w:p>
    <w:p w:rsidR="00FD2B7B" w:rsidRPr="00BE2804" w:rsidRDefault="00FD2B7B" w:rsidP="00FD2B7B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- на фонд оплаты труда работников занятых в организации и оказании услуг (начисление заработной платы  и отчисления во внебюджетные фонды).</w:t>
      </w:r>
    </w:p>
    <w:p w:rsidR="00FD2B7B" w:rsidRPr="00BE2804" w:rsidRDefault="00FD2B7B" w:rsidP="00FD2B7B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- на нужды учреждения (оплата услуг связи, транспорта, коммунальных  услуг,  услуг по содержанию имущества, приобретений материальных запасов, основных средств, прочие расходы и услуги)</w:t>
      </w:r>
    </w:p>
    <w:p w:rsidR="00E47CC3" w:rsidRDefault="00FD2B7B" w:rsidP="0002130F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6.7</w:t>
      </w:r>
      <w:r w:rsidR="00E47CC3" w:rsidRPr="00BE2804">
        <w:rPr>
          <w:sz w:val="28"/>
          <w:szCs w:val="28"/>
        </w:rPr>
        <w:t xml:space="preserve">. </w:t>
      </w:r>
      <w:r w:rsidRPr="00BE2804">
        <w:rPr>
          <w:sz w:val="28"/>
          <w:szCs w:val="28"/>
        </w:rPr>
        <w:t>ТОГАОУ ДОД «СДЮСШОР «Академия футбола»</w:t>
      </w:r>
      <w:r w:rsidR="00E47CC3" w:rsidRPr="00BE2804">
        <w:rPr>
          <w:sz w:val="28"/>
          <w:szCs w:val="28"/>
        </w:rPr>
        <w:t xml:space="preserve"> вправе привлекать специалистов для оказания платных услуг и осуществлять оплату труда в соответствии с заключенным договором.</w:t>
      </w:r>
    </w:p>
    <w:p w:rsidR="00FB7AB8" w:rsidRPr="00457413" w:rsidRDefault="00FB7AB8" w:rsidP="004B6B19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7413">
        <w:rPr>
          <w:sz w:val="28"/>
          <w:szCs w:val="28"/>
        </w:rPr>
        <w:t xml:space="preserve">.8. </w:t>
      </w:r>
      <w:r w:rsidR="00041290" w:rsidRPr="00457413">
        <w:rPr>
          <w:sz w:val="28"/>
          <w:szCs w:val="28"/>
        </w:rPr>
        <w:t>Льготы для отдельных категорий на платные услуги, оказываемые Учреждением, устанавливаются приказом руководителя.  Льгота</w:t>
      </w:r>
      <w:r w:rsidRPr="00457413">
        <w:rPr>
          <w:sz w:val="28"/>
          <w:szCs w:val="28"/>
        </w:rPr>
        <w:t xml:space="preserve"> в размере до 50% от стоимости пользования платными услугами при предъявлении подтверждающих документов</w:t>
      </w:r>
      <w:r w:rsidR="00041290" w:rsidRPr="00457413">
        <w:rPr>
          <w:sz w:val="28"/>
          <w:szCs w:val="28"/>
        </w:rPr>
        <w:t xml:space="preserve">, </w:t>
      </w:r>
      <w:r w:rsidRPr="00457413">
        <w:rPr>
          <w:sz w:val="28"/>
          <w:szCs w:val="28"/>
        </w:rPr>
        <w:t xml:space="preserve"> предоставляются следующим категориям:</w:t>
      </w:r>
    </w:p>
    <w:p w:rsidR="00FB7AB8" w:rsidRPr="00457413" w:rsidRDefault="00FB7AB8" w:rsidP="00FB7AB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57413">
        <w:rPr>
          <w:sz w:val="28"/>
          <w:szCs w:val="28"/>
        </w:rPr>
        <w:t xml:space="preserve">-  </w:t>
      </w:r>
      <w:r w:rsidR="00041290" w:rsidRPr="00457413">
        <w:rPr>
          <w:sz w:val="28"/>
          <w:szCs w:val="28"/>
        </w:rPr>
        <w:t xml:space="preserve">общественным </w:t>
      </w:r>
      <w:r w:rsidRPr="00457413">
        <w:rPr>
          <w:sz w:val="28"/>
          <w:szCs w:val="28"/>
        </w:rPr>
        <w:t>организациям инвалидов,</w:t>
      </w:r>
    </w:p>
    <w:p w:rsidR="00FB7AB8" w:rsidRPr="00457413" w:rsidRDefault="00FB7AB8" w:rsidP="00FB7AB8">
      <w:pPr>
        <w:pStyle w:val="a5"/>
        <w:spacing w:before="0" w:beforeAutospacing="0" w:after="0" w:afterAutospacing="0"/>
        <w:rPr>
          <w:sz w:val="28"/>
          <w:szCs w:val="28"/>
        </w:rPr>
      </w:pPr>
      <w:r w:rsidRPr="00457413">
        <w:rPr>
          <w:sz w:val="28"/>
          <w:szCs w:val="28"/>
        </w:rPr>
        <w:t xml:space="preserve">- </w:t>
      </w:r>
      <w:r w:rsidR="00041290" w:rsidRPr="00457413">
        <w:rPr>
          <w:sz w:val="28"/>
          <w:szCs w:val="28"/>
        </w:rPr>
        <w:t xml:space="preserve">детским домам, интернатам, </w:t>
      </w:r>
    </w:p>
    <w:p w:rsidR="00FB7AB8" w:rsidRPr="00314123" w:rsidRDefault="00FB7AB8" w:rsidP="00FB7AB8">
      <w:pPr>
        <w:pStyle w:val="a5"/>
        <w:spacing w:before="0" w:beforeAutospacing="0" w:after="0" w:afterAutospacing="0"/>
        <w:rPr>
          <w:sz w:val="28"/>
          <w:szCs w:val="28"/>
        </w:rPr>
      </w:pPr>
      <w:r w:rsidRPr="00457413">
        <w:rPr>
          <w:sz w:val="28"/>
          <w:szCs w:val="28"/>
        </w:rPr>
        <w:t xml:space="preserve">- </w:t>
      </w:r>
      <w:r w:rsidR="00314123" w:rsidRPr="00457413">
        <w:rPr>
          <w:sz w:val="28"/>
          <w:szCs w:val="28"/>
        </w:rPr>
        <w:t>образовательным учреждениям.</w:t>
      </w:r>
    </w:p>
    <w:p w:rsidR="00517891" w:rsidRPr="00BE2804" w:rsidRDefault="00517891" w:rsidP="0002130F">
      <w:pPr>
        <w:ind w:firstLine="540"/>
        <w:jc w:val="both"/>
        <w:rPr>
          <w:sz w:val="28"/>
          <w:szCs w:val="28"/>
        </w:rPr>
      </w:pPr>
    </w:p>
    <w:p w:rsidR="001E3C72" w:rsidRPr="00BE2804" w:rsidRDefault="001E3C72" w:rsidP="001E3C7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Порядок оформления оплаты и учета платных услуг</w:t>
      </w:r>
    </w:p>
    <w:p w:rsidR="00517891" w:rsidRPr="00BE2804" w:rsidRDefault="00517891" w:rsidP="00E47CC3">
      <w:pPr>
        <w:ind w:firstLine="360"/>
        <w:jc w:val="both"/>
        <w:rPr>
          <w:sz w:val="28"/>
          <w:szCs w:val="28"/>
        </w:rPr>
      </w:pPr>
    </w:p>
    <w:p w:rsidR="005C0E70" w:rsidRPr="00BE2804" w:rsidRDefault="005C0E70" w:rsidP="005C0E70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7.</w:t>
      </w:r>
      <w:r w:rsidR="00FD2B7B" w:rsidRPr="00BE2804">
        <w:rPr>
          <w:sz w:val="28"/>
          <w:szCs w:val="28"/>
        </w:rPr>
        <w:t>1</w:t>
      </w:r>
      <w:r w:rsidRPr="00BE2804">
        <w:rPr>
          <w:sz w:val="28"/>
          <w:szCs w:val="28"/>
        </w:rPr>
        <w:t xml:space="preserve">. Работники, привлекаемые к оказанию платных услуг, получают заработную плату за фактически отработанное время. Ими могут быть сотрудники </w:t>
      </w:r>
      <w:r w:rsidR="00FD2B7B" w:rsidRPr="00BE2804">
        <w:rPr>
          <w:sz w:val="28"/>
          <w:szCs w:val="28"/>
        </w:rPr>
        <w:t>учреждения</w:t>
      </w:r>
      <w:r w:rsidRPr="00BE2804">
        <w:rPr>
          <w:sz w:val="28"/>
          <w:szCs w:val="28"/>
        </w:rPr>
        <w:t>, а также любые специалисты, способные оказать данную услугу. При приеме на работу с работниками для оказания платных услуг подписывается трудовое соглашение. Если оплата производится по договорным расценкам, с работниками подписывается соглашение о договорной цене.</w:t>
      </w:r>
    </w:p>
    <w:p w:rsidR="00517891" w:rsidRPr="00BE2804" w:rsidRDefault="00517891" w:rsidP="005C0E70">
      <w:pPr>
        <w:ind w:firstLine="540"/>
        <w:jc w:val="both"/>
        <w:rPr>
          <w:sz w:val="28"/>
          <w:szCs w:val="28"/>
        </w:rPr>
      </w:pPr>
    </w:p>
    <w:p w:rsidR="00517891" w:rsidRPr="00BE2804" w:rsidRDefault="00517891" w:rsidP="005C0E70">
      <w:pPr>
        <w:ind w:firstLine="540"/>
        <w:jc w:val="both"/>
        <w:rPr>
          <w:sz w:val="28"/>
          <w:szCs w:val="28"/>
        </w:rPr>
      </w:pPr>
    </w:p>
    <w:p w:rsidR="001E3C72" w:rsidRPr="00BE2804" w:rsidRDefault="001E3C72" w:rsidP="005C0E7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2804">
        <w:rPr>
          <w:b/>
          <w:sz w:val="28"/>
          <w:szCs w:val="28"/>
        </w:rPr>
        <w:t>Ответственность</w:t>
      </w:r>
    </w:p>
    <w:p w:rsidR="00517891" w:rsidRPr="00BE2804" w:rsidRDefault="00517891" w:rsidP="005C0E70">
      <w:pPr>
        <w:ind w:firstLine="540"/>
        <w:jc w:val="both"/>
        <w:rPr>
          <w:sz w:val="28"/>
          <w:szCs w:val="28"/>
        </w:rPr>
      </w:pPr>
    </w:p>
    <w:p w:rsidR="005C0E70" w:rsidRPr="00BE2804" w:rsidRDefault="00FD2B7B" w:rsidP="005C0E70">
      <w:pPr>
        <w:ind w:firstLine="540"/>
        <w:jc w:val="both"/>
        <w:rPr>
          <w:sz w:val="28"/>
          <w:szCs w:val="28"/>
        </w:rPr>
      </w:pPr>
      <w:r w:rsidRPr="00BE2804">
        <w:rPr>
          <w:sz w:val="28"/>
          <w:szCs w:val="28"/>
        </w:rPr>
        <w:t>8.1</w:t>
      </w:r>
      <w:r w:rsidR="005C0E70" w:rsidRPr="00BE2804">
        <w:rPr>
          <w:sz w:val="28"/>
          <w:szCs w:val="28"/>
        </w:rPr>
        <w:t xml:space="preserve">. Ответственность за организацию и качество платных дополнительных образовательных услуг несет </w:t>
      </w:r>
      <w:r w:rsidRPr="00BE2804">
        <w:rPr>
          <w:sz w:val="28"/>
          <w:szCs w:val="28"/>
        </w:rPr>
        <w:t>директор</w:t>
      </w:r>
      <w:r w:rsidR="00FC42B2">
        <w:rPr>
          <w:sz w:val="28"/>
          <w:szCs w:val="28"/>
        </w:rPr>
        <w:t xml:space="preserve"> учреждения</w:t>
      </w:r>
      <w:r w:rsidR="005C0E70" w:rsidRPr="00BE2804">
        <w:rPr>
          <w:sz w:val="28"/>
          <w:szCs w:val="28"/>
        </w:rPr>
        <w:t>.</w:t>
      </w:r>
    </w:p>
    <w:sectPr w:rsidR="005C0E70" w:rsidRPr="00BE2804" w:rsidSect="00487B8E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3F"/>
    <w:multiLevelType w:val="hybridMultilevel"/>
    <w:tmpl w:val="5D7CB5B6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136AA7"/>
    <w:multiLevelType w:val="hybridMultilevel"/>
    <w:tmpl w:val="BF5E33EA"/>
    <w:lvl w:ilvl="0" w:tplc="51F69DEC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88E39F6"/>
    <w:multiLevelType w:val="hybridMultilevel"/>
    <w:tmpl w:val="A1163AA2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691F73"/>
    <w:multiLevelType w:val="hybridMultilevel"/>
    <w:tmpl w:val="7DC2DF92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444A7"/>
    <w:multiLevelType w:val="hybridMultilevel"/>
    <w:tmpl w:val="9C1C4C38"/>
    <w:lvl w:ilvl="0" w:tplc="995A8D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72EDEBC">
      <w:numFmt w:val="none"/>
      <w:lvlText w:val=""/>
      <w:lvlJc w:val="left"/>
      <w:pPr>
        <w:tabs>
          <w:tab w:val="num" w:pos="360"/>
        </w:tabs>
      </w:pPr>
    </w:lvl>
    <w:lvl w:ilvl="2" w:tplc="63BCAC58">
      <w:numFmt w:val="none"/>
      <w:lvlText w:val=""/>
      <w:lvlJc w:val="left"/>
      <w:pPr>
        <w:tabs>
          <w:tab w:val="num" w:pos="360"/>
        </w:tabs>
      </w:pPr>
    </w:lvl>
    <w:lvl w:ilvl="3" w:tplc="4C642130">
      <w:numFmt w:val="none"/>
      <w:lvlText w:val=""/>
      <w:lvlJc w:val="left"/>
      <w:pPr>
        <w:tabs>
          <w:tab w:val="num" w:pos="360"/>
        </w:tabs>
      </w:pPr>
    </w:lvl>
    <w:lvl w:ilvl="4" w:tplc="B58AE450">
      <w:numFmt w:val="none"/>
      <w:lvlText w:val=""/>
      <w:lvlJc w:val="left"/>
      <w:pPr>
        <w:tabs>
          <w:tab w:val="num" w:pos="360"/>
        </w:tabs>
      </w:pPr>
    </w:lvl>
    <w:lvl w:ilvl="5" w:tplc="632C1A00">
      <w:numFmt w:val="none"/>
      <w:lvlText w:val=""/>
      <w:lvlJc w:val="left"/>
      <w:pPr>
        <w:tabs>
          <w:tab w:val="num" w:pos="360"/>
        </w:tabs>
      </w:pPr>
    </w:lvl>
    <w:lvl w:ilvl="6" w:tplc="D0D27FE2">
      <w:numFmt w:val="none"/>
      <w:lvlText w:val=""/>
      <w:lvlJc w:val="left"/>
      <w:pPr>
        <w:tabs>
          <w:tab w:val="num" w:pos="360"/>
        </w:tabs>
      </w:pPr>
    </w:lvl>
    <w:lvl w:ilvl="7" w:tplc="7A7A1026">
      <w:numFmt w:val="none"/>
      <w:lvlText w:val=""/>
      <w:lvlJc w:val="left"/>
      <w:pPr>
        <w:tabs>
          <w:tab w:val="num" w:pos="360"/>
        </w:tabs>
      </w:pPr>
    </w:lvl>
    <w:lvl w:ilvl="8" w:tplc="0548F21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E022BE3"/>
    <w:multiLevelType w:val="multilevel"/>
    <w:tmpl w:val="129E91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8D13D2"/>
    <w:multiLevelType w:val="hybridMultilevel"/>
    <w:tmpl w:val="2B442F02"/>
    <w:lvl w:ilvl="0" w:tplc="51F69DE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3E93533"/>
    <w:multiLevelType w:val="hybridMultilevel"/>
    <w:tmpl w:val="252A28A0"/>
    <w:lvl w:ilvl="0" w:tplc="51F69DEC">
      <w:start w:val="1"/>
      <w:numFmt w:val="bullet"/>
      <w:lvlText w:val="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342C5"/>
    <w:multiLevelType w:val="hybridMultilevel"/>
    <w:tmpl w:val="7BA4ABE2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E19642E"/>
    <w:multiLevelType w:val="hybridMultilevel"/>
    <w:tmpl w:val="2D94F176"/>
    <w:lvl w:ilvl="0" w:tplc="51F69DE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FD1EA2"/>
    <w:multiLevelType w:val="hybridMultilevel"/>
    <w:tmpl w:val="B250450A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476304"/>
    <w:multiLevelType w:val="hybridMultilevel"/>
    <w:tmpl w:val="C7323B6A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25C2B"/>
    <w:multiLevelType w:val="hybridMultilevel"/>
    <w:tmpl w:val="5BBED9FE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E3C72"/>
    <w:rsid w:val="0002130F"/>
    <w:rsid w:val="00041290"/>
    <w:rsid w:val="00060B52"/>
    <w:rsid w:val="00072E9B"/>
    <w:rsid w:val="000921FA"/>
    <w:rsid w:val="000F3E4C"/>
    <w:rsid w:val="001167F5"/>
    <w:rsid w:val="001741DD"/>
    <w:rsid w:val="001E3C72"/>
    <w:rsid w:val="00265C30"/>
    <w:rsid w:val="002A6F84"/>
    <w:rsid w:val="002F1671"/>
    <w:rsid w:val="00314123"/>
    <w:rsid w:val="00355918"/>
    <w:rsid w:val="00360C6D"/>
    <w:rsid w:val="003A3DD0"/>
    <w:rsid w:val="003B2708"/>
    <w:rsid w:val="00414C32"/>
    <w:rsid w:val="004178DC"/>
    <w:rsid w:val="00457413"/>
    <w:rsid w:val="00487B8E"/>
    <w:rsid w:val="004B6B19"/>
    <w:rsid w:val="004E15CB"/>
    <w:rsid w:val="004F4D34"/>
    <w:rsid w:val="00517891"/>
    <w:rsid w:val="005C0E70"/>
    <w:rsid w:val="005D6C58"/>
    <w:rsid w:val="006F6348"/>
    <w:rsid w:val="00736EE7"/>
    <w:rsid w:val="007C7EF5"/>
    <w:rsid w:val="007E3AC7"/>
    <w:rsid w:val="008063BB"/>
    <w:rsid w:val="008720E9"/>
    <w:rsid w:val="00921240"/>
    <w:rsid w:val="00921693"/>
    <w:rsid w:val="00957057"/>
    <w:rsid w:val="009A2F04"/>
    <w:rsid w:val="009C5CB3"/>
    <w:rsid w:val="009F51B9"/>
    <w:rsid w:val="00A33242"/>
    <w:rsid w:val="00B270DF"/>
    <w:rsid w:val="00B5167B"/>
    <w:rsid w:val="00B77B1C"/>
    <w:rsid w:val="00BE2804"/>
    <w:rsid w:val="00BE4DA4"/>
    <w:rsid w:val="00C3471B"/>
    <w:rsid w:val="00CE7417"/>
    <w:rsid w:val="00D12D47"/>
    <w:rsid w:val="00D56B76"/>
    <w:rsid w:val="00DE4B42"/>
    <w:rsid w:val="00DF4BAA"/>
    <w:rsid w:val="00E058FE"/>
    <w:rsid w:val="00E22EB3"/>
    <w:rsid w:val="00E47CC3"/>
    <w:rsid w:val="00E95760"/>
    <w:rsid w:val="00F70C28"/>
    <w:rsid w:val="00FB7AB8"/>
    <w:rsid w:val="00FC42B2"/>
    <w:rsid w:val="00FD1769"/>
    <w:rsid w:val="00FD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20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720E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FB7A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18</cp:revision>
  <cp:lastPrinted>2015-06-03T08:37:00Z</cp:lastPrinted>
  <dcterms:created xsi:type="dcterms:W3CDTF">2015-05-13T11:35:00Z</dcterms:created>
  <dcterms:modified xsi:type="dcterms:W3CDTF">2015-06-03T08:37:00Z</dcterms:modified>
</cp:coreProperties>
</file>